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22" w:rsidRPr="00747B5B" w:rsidRDefault="00344522" w:rsidP="00747B5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р</w:t>
      </w:r>
      <w:r w:rsidR="00747B5B" w:rsidRPr="0074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ечи детей второй младшей группы</w:t>
      </w:r>
    </w:p>
    <w:p w:rsidR="00747B5B" w:rsidRPr="00747B5B" w:rsidRDefault="00747B5B" w:rsidP="00747B5B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4522" w:rsidRPr="00747B5B" w:rsidRDefault="00344522" w:rsidP="00747B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B5B">
        <w:rPr>
          <w:rFonts w:ascii="Times New Roman" w:eastAsia="Times New Roman" w:hAnsi="Times New Roman" w:cs="Times New Roman"/>
          <w:sz w:val="28"/>
          <w:szCs w:val="28"/>
        </w:rPr>
        <w:t xml:space="preserve">Четвертый год жизни является переходным из раннего детства к </w:t>
      </w:r>
      <w:proofErr w:type="gramStart"/>
      <w:r w:rsidRPr="00747B5B">
        <w:rPr>
          <w:rFonts w:ascii="Times New Roman" w:eastAsia="Times New Roman" w:hAnsi="Times New Roman" w:cs="Times New Roman"/>
          <w:sz w:val="28"/>
          <w:szCs w:val="28"/>
        </w:rPr>
        <w:t>дошкольному</w:t>
      </w:r>
      <w:proofErr w:type="gramEnd"/>
      <w:r w:rsidRPr="00747B5B">
        <w:rPr>
          <w:rFonts w:ascii="Times New Roman" w:eastAsia="Times New Roman" w:hAnsi="Times New Roman" w:cs="Times New Roman"/>
          <w:sz w:val="28"/>
          <w:szCs w:val="28"/>
        </w:rPr>
        <w:t>. Этот период характеризуется стремлением ребёнка к самостоятельности, развитием наглядно</w:t>
      </w:r>
      <w:r w:rsidR="0062011D" w:rsidRPr="00747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011D" w:rsidRPr="00747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t>действенного мышления,</w:t>
      </w:r>
      <w:r w:rsidR="0062011D" w:rsidRPr="00747B5B">
        <w:rPr>
          <w:rFonts w:ascii="Times New Roman" w:eastAsia="Times New Roman" w:hAnsi="Times New Roman" w:cs="Times New Roman"/>
          <w:sz w:val="28"/>
          <w:szCs w:val="28"/>
        </w:rPr>
        <w:t xml:space="preserve"> активным развитием речи. 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t>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 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tab/>
        <w:t>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</w:r>
      <w:r w:rsidR="0062011D" w:rsidRPr="00747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11D" w:rsidRPr="00747B5B">
        <w:rPr>
          <w:rFonts w:ascii="Times New Roman" w:eastAsia="Times New Roman" w:hAnsi="Times New Roman" w:cs="Times New Roman"/>
          <w:sz w:val="28"/>
          <w:szCs w:val="28"/>
        </w:rPr>
        <w:tab/>
      </w:r>
      <w:r w:rsidRPr="00747B5B">
        <w:rPr>
          <w:rFonts w:ascii="Times New Roman" w:eastAsia="Times New Roman" w:hAnsi="Times New Roman" w:cs="Times New Roman"/>
          <w:sz w:val="28"/>
          <w:szCs w:val="28"/>
        </w:rPr>
        <w:t>Расширяя словарь, следует одновременно формировать умение высказывать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 «Как ты думаешь?», «Зачем?», «Почему?»…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tab/>
      </w:r>
      <w:r w:rsidRPr="00747B5B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Развивая связную речь, следует учить детей: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>• Понимать разнообразные вопросы и отвечать на них;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>• Задавать вопросы;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>• Активно включаться в разговор;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>• Объяснять содержание картины, ситуации;</w:t>
      </w:r>
    </w:p>
    <w:p w:rsidR="00344522" w:rsidRPr="00747B5B" w:rsidRDefault="00344522" w:rsidP="00747B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B5B">
        <w:rPr>
          <w:rFonts w:ascii="Times New Roman" w:eastAsia="Times New Roman" w:hAnsi="Times New Roman" w:cs="Times New Roman"/>
          <w:sz w:val="28"/>
          <w:szCs w:val="28"/>
        </w:rPr>
        <w:t>Узнавание действий на картине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 xml:space="preserve">• Рассказывать о предметах, игрушках, событиях. </w:t>
      </w:r>
    </w:p>
    <w:p w:rsidR="00344522" w:rsidRPr="00747B5B" w:rsidRDefault="00344522" w:rsidP="00747B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B5B">
        <w:rPr>
          <w:rFonts w:ascii="Times New Roman" w:eastAsia="Times New Roman" w:hAnsi="Times New Roman" w:cs="Times New Roman"/>
          <w:sz w:val="28"/>
          <w:szCs w:val="28"/>
        </w:rPr>
        <w:t>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о каких-то интересных событиях.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ребёнка 3-4 лет речь является средством общения не только </w:t>
      </w:r>
      <w:proofErr w:type="gramStart"/>
      <w:r w:rsidRPr="00747B5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47B5B">
        <w:rPr>
          <w:rFonts w:ascii="Times New Roman" w:eastAsia="Times New Roman" w:hAnsi="Times New Roman" w:cs="Times New Roman"/>
          <w:sz w:val="28"/>
          <w:szCs w:val="28"/>
        </w:rPr>
        <w:t xml:space="preserve"> взрослыми, но и со сверстниками. Поэтому следует поддерживать стремление ребёнка, 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</w:t>
      </w:r>
    </w:p>
    <w:p w:rsidR="000D0DFE" w:rsidRPr="00747B5B" w:rsidRDefault="00344522" w:rsidP="00747B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B5B">
        <w:rPr>
          <w:rFonts w:ascii="Times New Roman" w:eastAsia="Times New Roman" w:hAnsi="Times New Roman" w:cs="Times New Roman"/>
          <w:sz w:val="28"/>
          <w:szCs w:val="28"/>
        </w:rPr>
        <w:t xml:space="preserve">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</w:t>
      </w:r>
    </w:p>
    <w:p w:rsidR="00344522" w:rsidRPr="00747B5B" w:rsidRDefault="00344522" w:rsidP="00747B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B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Упражняйте ребёнка в ситуациях, в которых нужно пожалеть, утешить, помочь (например, кукла заболела, зайка грустный…). 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tab/>
      </w:r>
      <w:r w:rsidRPr="00747B5B">
        <w:rPr>
          <w:rFonts w:ascii="Times New Roman" w:eastAsia="Times New Roman" w:hAnsi="Times New Roman" w:cs="Times New Roman"/>
          <w:sz w:val="28"/>
          <w:szCs w:val="28"/>
          <w:u w:val="single"/>
        </w:rPr>
        <w:t>Грамматический строй речи заключается в: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>• развитии умения согласовывать слова в предложении;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>• употреблении ласкательно-уменьшительных слов;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>• употреблении прилагательных, глаголов.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>Предлагаемые задания: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 xml:space="preserve"> «Один – много» - матрёшка - матрёшки, машина - машины.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>«Назови детёныша» - кошка - котёнок, утка - утёнок, медведь - медвежонок, собака - щенок…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 xml:space="preserve"> «Добавь слово» -  дом – домик, сто</w:t>
      </w:r>
      <w:proofErr w:type="gramStart"/>
      <w:r w:rsidRPr="00747B5B">
        <w:rPr>
          <w:rFonts w:ascii="Times New Roman" w:eastAsia="Times New Roman" w:hAnsi="Times New Roman" w:cs="Times New Roman"/>
          <w:sz w:val="28"/>
          <w:szCs w:val="28"/>
        </w:rPr>
        <w:t>л-</w:t>
      </w:r>
      <w:proofErr w:type="gramEnd"/>
      <w:r w:rsidRPr="00747B5B">
        <w:rPr>
          <w:rFonts w:ascii="Times New Roman" w:eastAsia="Times New Roman" w:hAnsi="Times New Roman" w:cs="Times New Roman"/>
          <w:sz w:val="28"/>
          <w:szCs w:val="28"/>
        </w:rPr>
        <w:t>…(столик), ложка-…(ложечка), стул-…(стульчик).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tab/>
      </w:r>
      <w:r w:rsidR="0062011D" w:rsidRPr="00747B5B">
        <w:rPr>
          <w:rFonts w:ascii="Times New Roman" w:eastAsia="Times New Roman" w:hAnsi="Times New Roman" w:cs="Times New Roman"/>
          <w:sz w:val="28"/>
          <w:szCs w:val="28"/>
        </w:rPr>
        <w:tab/>
      </w:r>
      <w:r w:rsidRPr="00747B5B">
        <w:rPr>
          <w:rFonts w:ascii="Times New Roman" w:eastAsia="Times New Roman" w:hAnsi="Times New Roman" w:cs="Times New Roman"/>
          <w:sz w:val="28"/>
          <w:szCs w:val="28"/>
          <w:u w:val="single"/>
        </w:rPr>
        <w:t>Звуковая культура речи.</w:t>
      </w:r>
    </w:p>
    <w:p w:rsidR="00344522" w:rsidRPr="00747B5B" w:rsidRDefault="00344522" w:rsidP="00747B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B5B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 речи специалистом-логопедом  начинается с 5-ти лет, так как считается, что до 5-ти лет происходит становление речи. </w:t>
      </w:r>
      <w:proofErr w:type="gramStart"/>
      <w:r w:rsidRPr="00747B5B">
        <w:rPr>
          <w:rFonts w:ascii="Times New Roman" w:eastAsia="Times New Roman" w:hAnsi="Times New Roman" w:cs="Times New Roman"/>
          <w:sz w:val="28"/>
          <w:szCs w:val="28"/>
        </w:rPr>
        <w:t>Но не следует ждать до этого возраста  пока у ребёнка закрепится неправильное произношение звуков,  родителям нужно уже сейчас: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</w:r>
      <w:r w:rsidR="0062011D" w:rsidRPr="00747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t>• развивать речевой аппарат (подвижность языка, губ при помощи простых упражнений, например:</w:t>
      </w:r>
      <w:proofErr w:type="gramEnd"/>
      <w:r w:rsidRPr="00747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B5B">
        <w:rPr>
          <w:rFonts w:ascii="Times New Roman" w:eastAsia="Times New Roman" w:hAnsi="Times New Roman" w:cs="Times New Roman"/>
          <w:sz w:val="28"/>
          <w:szCs w:val="28"/>
        </w:rPr>
        <w:t>«Язычок спрятался, показался», «Язычок красит стены в своём домике», «Язычок выглядывает, нет ли дождика»);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</w:r>
      <w:r w:rsidR="0062011D" w:rsidRPr="00747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t>• поощрять звукоподражание, звуковое сопровождение игровых действий в играх:</w:t>
      </w:r>
      <w:proofErr w:type="gramEnd"/>
      <w:r w:rsidRPr="00747B5B">
        <w:rPr>
          <w:rFonts w:ascii="Times New Roman" w:eastAsia="Times New Roman" w:hAnsi="Times New Roman" w:cs="Times New Roman"/>
          <w:sz w:val="28"/>
          <w:szCs w:val="28"/>
        </w:rPr>
        <w:t xml:space="preserve"> «Лошадка», «Паровоз», «Как гудит машина?», «Как рычит медведь?»…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</w:r>
      <w:r w:rsidR="0062011D" w:rsidRPr="00747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t>• упражнять в правильном произношении гласных и согласных звуков</w:t>
      </w:r>
    </w:p>
    <w:p w:rsidR="0062011D" w:rsidRPr="00747B5B" w:rsidRDefault="00344522" w:rsidP="00747B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B5B">
        <w:rPr>
          <w:rFonts w:ascii="Times New Roman" w:eastAsia="Times New Roman" w:hAnsi="Times New Roman" w:cs="Times New Roman"/>
          <w:sz w:val="28"/>
          <w:szCs w:val="28"/>
        </w:rPr>
        <w:t xml:space="preserve">(не допускать сюсюканье). Можно повторять с детьми </w:t>
      </w:r>
      <w:proofErr w:type="spellStart"/>
      <w:r w:rsidRPr="00747B5B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747B5B">
        <w:rPr>
          <w:rFonts w:ascii="Times New Roman" w:eastAsia="Times New Roman" w:hAnsi="Times New Roman" w:cs="Times New Roman"/>
          <w:sz w:val="28"/>
          <w:szCs w:val="28"/>
        </w:rPr>
        <w:t>, например: «Баю, баю, баю – куколку качаю», «Люли, люли, люли – куколки уснули», «Шапка, да шубка – вот и весь Мишутка»</w:t>
      </w:r>
      <w:proofErr w:type="gramStart"/>
      <w:r w:rsidRPr="00747B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47B5B">
        <w:rPr>
          <w:rFonts w:ascii="Times New Roman" w:eastAsia="Times New Roman" w:hAnsi="Times New Roman" w:cs="Times New Roman"/>
          <w:sz w:val="28"/>
          <w:szCs w:val="28"/>
        </w:rPr>
        <w:br/>
      </w:r>
      <w:r w:rsidR="0062011D" w:rsidRPr="00747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747B5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47B5B">
        <w:rPr>
          <w:rFonts w:ascii="Times New Roman" w:eastAsia="Times New Roman" w:hAnsi="Times New Roman" w:cs="Times New Roman"/>
          <w:sz w:val="28"/>
          <w:szCs w:val="28"/>
        </w:rPr>
        <w:t>азвивать фонематический слух (в играх «Угадай, что з</w:t>
      </w:r>
      <w:r w:rsidR="0062011D" w:rsidRPr="00747B5B">
        <w:rPr>
          <w:rFonts w:ascii="Times New Roman" w:eastAsia="Times New Roman" w:hAnsi="Times New Roman" w:cs="Times New Roman"/>
          <w:sz w:val="28"/>
          <w:szCs w:val="28"/>
        </w:rPr>
        <w:t>вучит?», «Кто тебя позвал?»).</w:t>
      </w:r>
      <w:r w:rsidR="0062011D" w:rsidRPr="00747B5B">
        <w:rPr>
          <w:rFonts w:ascii="Times New Roman" w:eastAsia="Times New Roman" w:hAnsi="Times New Roman" w:cs="Times New Roman"/>
          <w:sz w:val="28"/>
          <w:szCs w:val="28"/>
        </w:rPr>
        <w:br/>
      </w:r>
      <w:r w:rsidRPr="00747B5B">
        <w:rPr>
          <w:rFonts w:ascii="Times New Roman" w:eastAsia="Times New Roman" w:hAnsi="Times New Roman" w:cs="Times New Roman"/>
          <w:sz w:val="28"/>
          <w:szCs w:val="28"/>
        </w:rPr>
        <w:t>развивать речевое дыхание: исполнение длинных песенок (предлагать длительно (2-3 сек) на одном дыхании произносить звук на выдохе: «а-а-а-а», «у-у-у»…).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br/>
      </w:r>
      <w:r w:rsidR="0062011D" w:rsidRPr="00747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t>• развивать речь и мелкую моторику в пальчиковых играх.</w:t>
      </w:r>
    </w:p>
    <w:p w:rsidR="00344522" w:rsidRPr="00747B5B" w:rsidRDefault="0062011D" w:rsidP="00747B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tab/>
      </w:r>
      <w:r w:rsidR="00344522" w:rsidRPr="00747B5B">
        <w:rPr>
          <w:rFonts w:ascii="Times New Roman" w:eastAsia="Times New Roman" w:hAnsi="Times New Roman" w:cs="Times New Roman"/>
          <w:sz w:val="28"/>
          <w:szCs w:val="28"/>
        </w:rPr>
        <w:t xml:space="preserve"> Секрет волшебной взаимосвязи мелкой моторики и развития речи состоит в том, что при выполнении мелких движений пальцами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</w:t>
      </w:r>
    </w:p>
    <w:p w:rsidR="00344522" w:rsidRPr="00747B5B" w:rsidRDefault="0062011D" w:rsidP="00747B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tab/>
      </w:r>
      <w:r w:rsidR="00344522" w:rsidRPr="00747B5B">
        <w:rPr>
          <w:rFonts w:ascii="Times New Roman" w:eastAsia="Times New Roman" w:hAnsi="Times New Roman" w:cs="Times New Roman"/>
          <w:sz w:val="28"/>
          <w:szCs w:val="28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:rsidR="00747B5B" w:rsidRPr="00747B5B" w:rsidRDefault="0062011D" w:rsidP="00344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47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B5B">
        <w:rPr>
          <w:rFonts w:ascii="Times New Roman" w:eastAsia="Times New Roman" w:hAnsi="Times New Roman" w:cs="Times New Roman"/>
          <w:sz w:val="28"/>
          <w:szCs w:val="28"/>
        </w:rPr>
        <w:tab/>
      </w:r>
      <w:r w:rsidRPr="00747B5B">
        <w:rPr>
          <w:rFonts w:ascii="Times New Roman" w:eastAsia="Times New Roman" w:hAnsi="Times New Roman" w:cs="Times New Roman"/>
          <w:sz w:val="28"/>
          <w:szCs w:val="28"/>
        </w:rPr>
        <w:tab/>
      </w:r>
      <w:r w:rsidRPr="00747B5B">
        <w:rPr>
          <w:rFonts w:ascii="Times New Roman" w:eastAsia="Times New Roman" w:hAnsi="Times New Roman" w:cs="Times New Roman"/>
          <w:sz w:val="28"/>
          <w:szCs w:val="28"/>
        </w:rPr>
        <w:tab/>
      </w:r>
      <w:r w:rsidRPr="00747B5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7B5B" w:rsidRPr="00747B5B" w:rsidRDefault="00747B5B" w:rsidP="00344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27ACC" w:rsidRPr="00747B5B" w:rsidRDefault="00747B5B" w:rsidP="00747B5B">
      <w:pPr>
        <w:pStyle w:val="a3"/>
        <w:jc w:val="right"/>
        <w:rPr>
          <w:sz w:val="28"/>
          <w:szCs w:val="28"/>
        </w:rPr>
      </w:pPr>
      <w:r w:rsidRPr="00747B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Материал подготовили: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Богданова Т. В.,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М. А.</w:t>
      </w:r>
      <w:bookmarkStart w:id="0" w:name="_GoBack"/>
      <w:bookmarkEnd w:id="0"/>
    </w:p>
    <w:sectPr w:rsidR="00527ACC" w:rsidRPr="00747B5B" w:rsidSect="00747B5B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4365"/>
    <w:multiLevelType w:val="hybridMultilevel"/>
    <w:tmpl w:val="980CAF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522"/>
    <w:rsid w:val="000D0DFE"/>
    <w:rsid w:val="00344522"/>
    <w:rsid w:val="00527ACC"/>
    <w:rsid w:val="0062011D"/>
    <w:rsid w:val="00747B5B"/>
    <w:rsid w:val="0077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5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742</Words>
  <Characters>4230</Characters>
  <Application>Microsoft Office Word</Application>
  <DocSecurity>0</DocSecurity>
  <Lines>35</Lines>
  <Paragraphs>9</Paragraphs>
  <ScaleCrop>false</ScaleCrop>
  <Company>Microsoft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пользователь4</cp:lastModifiedBy>
  <cp:revision>5</cp:revision>
  <dcterms:created xsi:type="dcterms:W3CDTF">2016-11-30T22:05:00Z</dcterms:created>
  <dcterms:modified xsi:type="dcterms:W3CDTF">2016-12-05T09:27:00Z</dcterms:modified>
</cp:coreProperties>
</file>