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6DF" w:rsidRDefault="00AA26DF" w:rsidP="00AA26D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606D97">
        <w:rPr>
          <w:rFonts w:ascii="Times New Roman" w:eastAsia="Times New Roman" w:hAnsi="Times New Roman" w:cs="Times New Roman"/>
          <w:b/>
          <w:sz w:val="28"/>
          <w:szCs w:val="28"/>
        </w:rPr>
        <w:t>ннотация (презентация) программы</w:t>
      </w:r>
    </w:p>
    <w:p w:rsidR="00AA26DF" w:rsidRPr="00AA26DF" w:rsidRDefault="00AA26DF" w:rsidP="00AA26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C4ED6">
        <w:rPr>
          <w:rFonts w:ascii="Times New Roman" w:hAnsi="Times New Roman" w:cs="Times New Roman"/>
          <w:sz w:val="24"/>
          <w:szCs w:val="24"/>
        </w:rPr>
        <w:t>рограмма</w:t>
      </w:r>
      <w:r>
        <w:rPr>
          <w:rFonts w:ascii="Times New Roman" w:hAnsi="Times New Roman" w:cs="Times New Roman"/>
          <w:sz w:val="24"/>
          <w:szCs w:val="24"/>
        </w:rPr>
        <w:t xml:space="preserve"> психологического сопровождения ГБДОУ детского</w:t>
      </w:r>
      <w:r w:rsidRPr="004C4ED6">
        <w:rPr>
          <w:rFonts w:ascii="Times New Roman" w:hAnsi="Times New Roman" w:cs="Times New Roman"/>
          <w:sz w:val="24"/>
          <w:szCs w:val="24"/>
        </w:rPr>
        <w:t xml:space="preserve"> сад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C4ED6">
        <w:rPr>
          <w:rFonts w:ascii="Times New Roman" w:hAnsi="Times New Roman" w:cs="Times New Roman"/>
          <w:sz w:val="24"/>
          <w:szCs w:val="24"/>
        </w:rPr>
        <w:t xml:space="preserve"> №78 «Жемчужинка» Красносельского  района Санкт-Петербурга разработана в соответствии  с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C4ED6">
        <w:rPr>
          <w:rFonts w:ascii="Times New Roman" w:hAnsi="Times New Roman" w:cs="Times New Roman"/>
          <w:sz w:val="24"/>
          <w:szCs w:val="24"/>
        </w:rPr>
        <w:t>бразовательной программой ГБДОУ детского сада № 78 «Жемчужинка», созданной педагогическим коллективом ГБДОУ на основе Федерального государственного образовательного стандарта дошкольного образования (далее – ФГОС ДО) (Приказ Министерства образования и науки Российской Федерации от 17.10.2013 года № 1155) с учетом Примерной основной образовательной программы дошкольного образования, одобренной решением федерального учебно-методического объединения по общему образованию (протокол от 20 мая 2015 г. № 2/15), а также парциальны</w:t>
      </w:r>
      <w:r>
        <w:rPr>
          <w:rFonts w:ascii="Times New Roman" w:hAnsi="Times New Roman" w:cs="Times New Roman"/>
          <w:sz w:val="24"/>
          <w:szCs w:val="24"/>
        </w:rPr>
        <w:t>х программ, нормативно-правовых актов, регулирующих</w:t>
      </w:r>
      <w:r w:rsidRPr="004C4ED6">
        <w:rPr>
          <w:rFonts w:ascii="Times New Roman" w:hAnsi="Times New Roman" w:cs="Times New Roman"/>
          <w:sz w:val="24"/>
          <w:szCs w:val="24"/>
        </w:rPr>
        <w:t xml:space="preserve"> деятельность педагога-психолога образовательного учреждения.  </w:t>
      </w:r>
      <w:r>
        <w:rPr>
          <w:rFonts w:ascii="Times New Roman" w:hAnsi="Times New Roman" w:cs="Times New Roman"/>
          <w:sz w:val="24"/>
          <w:szCs w:val="24"/>
        </w:rPr>
        <w:t>Рационально организованное взаимодействие педагога-психолога с участниками образовательных отношений в дошкольной организации повышает эффективность образовательной работы с детьми.</w:t>
      </w:r>
    </w:p>
    <w:p w:rsidR="00AA26DF" w:rsidRDefault="00AA26DF" w:rsidP="00AA26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Содержание </w:t>
      </w:r>
      <w:r w:rsidRPr="004C4ED6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психологического сопровождения</w:t>
      </w:r>
      <w:r w:rsidRPr="004C4ED6">
        <w:rPr>
          <w:rFonts w:ascii="Times New Roman" w:hAnsi="Times New Roman" w:cs="Times New Roman"/>
          <w:sz w:val="24"/>
          <w:szCs w:val="24"/>
        </w:rPr>
        <w:t xml:space="preserve"> учитывает возрастные и индивидуальные особенности контингента детей, воспитывающихся в ДОУ.</w:t>
      </w:r>
    </w:p>
    <w:p w:rsidR="00AA26DF" w:rsidRDefault="00AA26DF" w:rsidP="00AA26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E60">
        <w:rPr>
          <w:rFonts w:ascii="Times New Roman" w:hAnsi="Times New Roman" w:cs="Times New Roman"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психологического сопровождения образовательного процесса в ДОУ – повышение качества образования путем индивидуализации образовательной деятельности педагога и родителя с ребенком дошкольного возраста; сохранение психического здоровья и эмоционального благополучия всех участников образовательного процесса.</w:t>
      </w:r>
    </w:p>
    <w:p w:rsidR="00AA26DF" w:rsidRDefault="00AA26DF" w:rsidP="00AA26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0C6E60">
        <w:rPr>
          <w:rFonts w:ascii="Times New Roman" w:hAnsi="Times New Roman" w:cs="Times New Roman"/>
          <w:sz w:val="24"/>
          <w:szCs w:val="24"/>
        </w:rPr>
        <w:t>Адресат программы</w:t>
      </w:r>
      <w:r w:rsidRPr="00622B6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2B62">
        <w:rPr>
          <w:rFonts w:ascii="Times New Roman" w:hAnsi="Times New Roman" w:cs="Times New Roman"/>
          <w:sz w:val="24"/>
          <w:szCs w:val="24"/>
        </w:rPr>
        <w:t xml:space="preserve">воспитанники </w:t>
      </w:r>
      <w:r>
        <w:rPr>
          <w:rFonts w:ascii="Times New Roman" w:hAnsi="Times New Roman" w:cs="Times New Roman"/>
          <w:sz w:val="24"/>
          <w:szCs w:val="24"/>
        </w:rPr>
        <w:t>ДОУ в возрасте от 2 до 6 лет, их родители и педагоги, непосредственно работающие с детьми (воспитатели, учителя-логопеды, музыкальный работник, инструктор по физической культуре, представители администрации).</w:t>
      </w:r>
    </w:p>
    <w:p w:rsidR="00AA26DF" w:rsidRPr="00622B62" w:rsidRDefault="00AA26DF" w:rsidP="00AA26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программе предусмотрены следующие направления работы педагога психолога в ДОУ: психологическая диагностика, психологическое консультирование, психологическая коррекция, психологическое просвещение, психологическая профилактика. Рассмотрены разные формы реализации программы. Описано методическое и практическое оснащение работы педагога-психолога.</w:t>
      </w:r>
    </w:p>
    <w:p w:rsidR="00AA26DF" w:rsidRPr="00DB2798" w:rsidRDefault="00AA26DF" w:rsidP="00AA26DF">
      <w:pPr>
        <w:spacing w:after="16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80010" w:rsidRDefault="00280010"/>
    <w:sectPr w:rsidR="00280010" w:rsidSect="00E37DAF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C634B">
      <w:pPr>
        <w:spacing w:after="0" w:line="240" w:lineRule="auto"/>
      </w:pPr>
      <w:r>
        <w:separator/>
      </w:r>
    </w:p>
  </w:endnote>
  <w:endnote w:type="continuationSeparator" w:id="0">
    <w:p w:rsidR="00000000" w:rsidRDefault="003C6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0683065"/>
      <w:docPartObj>
        <w:docPartGallery w:val="Page Numbers (Bottom of Page)"/>
        <w:docPartUnique/>
      </w:docPartObj>
    </w:sdtPr>
    <w:sdtEndPr/>
    <w:sdtContent>
      <w:p w:rsidR="00F82974" w:rsidRDefault="00AA26D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47</w:t>
        </w:r>
        <w:r>
          <w:fldChar w:fldCharType="end"/>
        </w:r>
      </w:p>
    </w:sdtContent>
  </w:sdt>
  <w:p w:rsidR="00F82974" w:rsidRDefault="003C634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C634B">
      <w:pPr>
        <w:spacing w:after="0" w:line="240" w:lineRule="auto"/>
      </w:pPr>
      <w:r>
        <w:separator/>
      </w:r>
    </w:p>
  </w:footnote>
  <w:footnote w:type="continuationSeparator" w:id="0">
    <w:p w:rsidR="00000000" w:rsidRDefault="003C63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6DF"/>
    <w:rsid w:val="00280010"/>
    <w:rsid w:val="003C634B"/>
    <w:rsid w:val="00AA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34C4EB-9385-45EB-B330-DA43EB56F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6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A2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A26D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user23</dc:creator>
  <cp:lastModifiedBy>RePack by Diakov</cp:lastModifiedBy>
  <cp:revision>2</cp:revision>
  <dcterms:created xsi:type="dcterms:W3CDTF">2018-09-16T10:34:00Z</dcterms:created>
  <dcterms:modified xsi:type="dcterms:W3CDTF">2018-09-16T10:34:00Z</dcterms:modified>
</cp:coreProperties>
</file>